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96A" w:rsidRPr="006667A4" w:rsidRDefault="008A296A" w:rsidP="008A296A">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8A296A" w:rsidRPr="006667A4" w:rsidRDefault="008A296A" w:rsidP="008A296A">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8A296A" w:rsidRPr="006667A4" w:rsidRDefault="008A296A" w:rsidP="008A296A">
      <w:pPr>
        <w:rPr>
          <w:b/>
          <w:noProof/>
          <w:spacing w:val="3"/>
          <w:sz w:val="28"/>
          <w:szCs w:val="28"/>
          <w:lang w:val="kk-KZ"/>
        </w:rPr>
      </w:pPr>
    </w:p>
    <w:p w:rsidR="008A296A" w:rsidRDefault="008A296A" w:rsidP="008A296A">
      <w:pPr>
        <w:rPr>
          <w:b/>
          <w:noProof/>
          <w:spacing w:val="3"/>
          <w:sz w:val="28"/>
          <w:szCs w:val="28"/>
          <w:lang w:val="kk-KZ"/>
        </w:rPr>
      </w:pPr>
      <w:r w:rsidRPr="006667A4">
        <w:rPr>
          <w:b/>
          <w:noProof/>
          <w:spacing w:val="3"/>
          <w:sz w:val="28"/>
          <w:szCs w:val="28"/>
          <w:lang w:val="kk-KZ"/>
        </w:rPr>
        <w:t xml:space="preserve">Лекция № </w:t>
      </w:r>
      <w:r w:rsidR="004E5993">
        <w:rPr>
          <w:b/>
          <w:noProof/>
          <w:spacing w:val="3"/>
          <w:sz w:val="28"/>
          <w:szCs w:val="28"/>
          <w:lang w:val="kk-KZ"/>
        </w:rPr>
        <w:t>8</w:t>
      </w:r>
    </w:p>
    <w:p w:rsidR="008A296A" w:rsidRDefault="008A296A" w:rsidP="008A296A">
      <w:pPr>
        <w:tabs>
          <w:tab w:val="left" w:pos="2390"/>
        </w:tabs>
        <w:ind w:left="6" w:right="11" w:hanging="6"/>
        <w:jc w:val="center"/>
        <w:rPr>
          <w:b/>
          <w:lang w:val="kk-KZ"/>
        </w:rPr>
      </w:pPr>
    </w:p>
    <w:p w:rsidR="008A296A" w:rsidRPr="008A296A" w:rsidRDefault="008A296A" w:rsidP="008A296A">
      <w:pPr>
        <w:tabs>
          <w:tab w:val="left" w:pos="2390"/>
        </w:tabs>
        <w:ind w:left="6" w:right="11" w:hanging="6"/>
        <w:jc w:val="center"/>
        <w:rPr>
          <w:b/>
          <w:lang w:val="kk-KZ"/>
        </w:rPr>
      </w:pPr>
    </w:p>
    <w:p w:rsidR="004E5993" w:rsidRDefault="004E5993" w:rsidP="004E5993">
      <w:pPr>
        <w:tabs>
          <w:tab w:val="left" w:pos="2390"/>
        </w:tabs>
        <w:ind w:left="6" w:right="11" w:firstLine="357"/>
        <w:jc w:val="center"/>
        <w:rPr>
          <w:b/>
          <w:lang w:val="kk-KZ"/>
        </w:rPr>
      </w:pPr>
      <w:r w:rsidRPr="00D42DB6">
        <w:rPr>
          <w:b/>
          <w:lang w:val="kk-KZ"/>
        </w:rPr>
        <w:t xml:space="preserve">ӨНІМНІҢ ӨЗІНДІК ҚҰНЫН КАЛЬКУЛЯЦИЯЛАУ </w:t>
      </w:r>
    </w:p>
    <w:p w:rsidR="004E5993" w:rsidRDefault="004E5993" w:rsidP="004E5993">
      <w:pPr>
        <w:tabs>
          <w:tab w:val="left" w:pos="2390"/>
        </w:tabs>
        <w:ind w:left="6" w:right="11" w:firstLine="357"/>
        <w:jc w:val="center"/>
        <w:rPr>
          <w:b/>
          <w:lang w:val="kk-KZ"/>
        </w:rPr>
      </w:pPr>
      <w:r w:rsidRPr="00D42DB6">
        <w:rPr>
          <w:b/>
          <w:lang w:val="kk-KZ"/>
        </w:rPr>
        <w:t>МЕН ШЫҒЫНДАР ЕСЕБІНІҢ НОРМАТИВТІК ӘДІСІ</w:t>
      </w:r>
    </w:p>
    <w:p w:rsidR="004E5993" w:rsidRDefault="004E5993" w:rsidP="004E5993">
      <w:pPr>
        <w:tabs>
          <w:tab w:val="left" w:pos="2390"/>
        </w:tabs>
        <w:ind w:left="6" w:right="11" w:firstLine="357"/>
        <w:jc w:val="center"/>
        <w:rPr>
          <w:b/>
          <w:lang w:val="kk-KZ"/>
        </w:rPr>
      </w:pPr>
    </w:p>
    <w:p w:rsidR="004E5993" w:rsidRPr="00D1516A" w:rsidRDefault="004E5993" w:rsidP="004E5993">
      <w:pPr>
        <w:tabs>
          <w:tab w:val="left" w:pos="2390"/>
        </w:tabs>
        <w:ind w:right="14" w:firstLine="539"/>
        <w:jc w:val="both"/>
        <w:rPr>
          <w:lang w:val="kk-KZ"/>
        </w:rPr>
      </w:pPr>
      <w:r w:rsidRPr="00D1516A">
        <w:rPr>
          <w:noProof/>
          <w:lang w:val="kk-KZ"/>
        </w:rPr>
        <w:t>Өндірістегі шығындарды есепке алудын және өнімнің езіндік қүнын калькуляциялаудын нормативтік әдісін негізінен жаппай өндіріспен шүғылданатын кәсіпорындар пайдаланады. Дегенмен де, оны кіші сериялык, және жекелеген кәсіпорындарда пайдалануға болады. Өндірістегі шығындарды есепке алу өнімнін өзіндік құнын калькуляциялаудың нормативтік әдістері бойынша жұмыстардың технологиялық және нормативтік карталар жасаудан басталады. Ол карталарда материалдардың, жалакының жұмсалуы жөне өнім дайындауға кажетгі басқа да шығындар айқындалады. Нормативтік карталардың негізінде өнім бірлігінің нормативтік өзіндік құны керсетілген нормативтік калькуляциялары бойынша жасалады. Оларды жасау кезінде қолданыста жүрген өндірістік технологияны, жалақы жөніндегі уақыт пен баға нормаларын, материалдар мен сатып алынған шалафабрикатгардың жұмсалу нормаларын негізге ала отырып, бастапқы массасы, таза массасы, қалдықтары, материалдар мен сатып алынған шалафабрикаттарға қолданылып жүрген баға көрсеткіштері және өндіріске қызмет көрсету мен басқару жөніндегі шығындардың бекітілген тоқсандық сметасы ескеріледі.</w:t>
      </w:r>
    </w:p>
    <w:p w:rsidR="004E5993" w:rsidRPr="00D1516A" w:rsidRDefault="004E5993" w:rsidP="004E5993">
      <w:pPr>
        <w:tabs>
          <w:tab w:val="left" w:pos="2390"/>
        </w:tabs>
        <w:ind w:left="5" w:right="24" w:firstLine="539"/>
        <w:jc w:val="both"/>
        <w:rPr>
          <w:lang w:val="kk-KZ"/>
        </w:rPr>
      </w:pPr>
      <w:r w:rsidRPr="00D1516A">
        <w:rPr>
          <w:noProof/>
          <w:lang w:val="kk-KZ"/>
        </w:rPr>
        <w:t>Нормалардың және шығындар сметаларының өзгеру тәртібін рәсімдеп, сондай-ақ кәсіпорынның мүдделі цехтары мен бөлімдерінің технологиялық процесстерін және басқа да нормалары мен сметаларын өзгерту туралы тәртібін реттеу арқылы жүзеге асырады. Нормативтік әдіс кезінде қоймалық және таразылау-өлшеу шаруашылығын тәртіпке келтірудің, материалдарды сақтау және өндіріске босату, цех бойынша ғана емес, сонымен бірге өнімнің жекелеген түрлері бойынша (егер энергия және басқа да шығындартікелей жолмен өнімге жатқызылса) және тұтастай алғанда судың, будың, газдың, электр энергиясының тұтынылуын анықтау үшін цехтарға есептегіштермен құрылғыларды орнатудың маңыздылығы зор.</w:t>
      </w:r>
    </w:p>
    <w:p w:rsidR="004E5993" w:rsidRPr="00D1516A" w:rsidRDefault="004E5993" w:rsidP="004E5993">
      <w:pPr>
        <w:tabs>
          <w:tab w:val="left" w:pos="2390"/>
        </w:tabs>
        <w:ind w:left="34" w:firstLine="539"/>
        <w:jc w:val="both"/>
        <w:rPr>
          <w:lang w:val="kk-KZ"/>
        </w:rPr>
      </w:pPr>
      <w:r w:rsidRPr="00D1516A">
        <w:rPr>
          <w:noProof/>
          <w:lang w:val="kk-KZ"/>
        </w:rPr>
        <w:t xml:space="preserve">Нормативтік әдістің кезінде әрекет етіп тұрған норма мен оның ауытқуы шығындар есебінде бөліп көрсетіледі. Бұндай шектеулер өндірісті ұйымдастыру мен технологиядағы кемшіліктерді дер кезінде жөндеуге, ресурстардын тиімсіз </w:t>
      </w:r>
      <w:r w:rsidRPr="00D1516A">
        <w:rPr>
          <w:noProof/>
          <w:spacing w:val="-7"/>
          <w:lang w:val="kk-KZ"/>
        </w:rPr>
        <w:t>пайдаланылуына жол бермеуге септігін тигізеді.</w:t>
      </w:r>
    </w:p>
    <w:p w:rsidR="004E5993" w:rsidRPr="00D1516A" w:rsidRDefault="004E5993" w:rsidP="004E5993">
      <w:pPr>
        <w:tabs>
          <w:tab w:val="left" w:pos="2390"/>
        </w:tabs>
        <w:ind w:left="34" w:right="5" w:firstLine="539"/>
        <w:jc w:val="both"/>
        <w:rPr>
          <w:lang w:val="kk-KZ"/>
        </w:rPr>
      </w:pPr>
      <w:r w:rsidRPr="00D1516A">
        <w:rPr>
          <w:noProof/>
          <w:lang w:val="kk-KZ"/>
        </w:rPr>
        <w:t>Нақты шығындарды нормамен салыстырғанда ресурстардың үнемделуі немесе артык жүмсалуы, нормадан ауытқуы табылады, ал ол өз кезегінде кәсіпорынның ұйымдық-техникалық, жұмыстарында біршама кемшіліктердің бар екенін баяндайды.</w:t>
      </w:r>
    </w:p>
    <w:p w:rsidR="004E5993" w:rsidRPr="00D1516A" w:rsidRDefault="004E5993" w:rsidP="004E5993">
      <w:pPr>
        <w:tabs>
          <w:tab w:val="left" w:pos="2390"/>
        </w:tabs>
        <w:ind w:firstLine="539"/>
        <w:jc w:val="both"/>
        <w:rPr>
          <w:lang w:val="kk-KZ"/>
        </w:rPr>
      </w:pPr>
      <w:r w:rsidRPr="00D1516A">
        <w:rPr>
          <w:noProof/>
          <w:lang w:val="kk-KZ"/>
        </w:rPr>
        <w:t>Нормадан ауытқуларға құжатталған және құжатталмаған болып келеді. Құжатталған ауытқулар алғашқы құжаттардың мәліметтері бойынша ашылған дабылдары жатады (талап накладнойы, қосымша жұмыстарға жазылған нарядтары, қосымша төлемдер және т.б.),сондай-ақ есептеу жолымен анықталған ауытқулар (түгелдеу тәсілімен, нақты рецептурасы бойынша алдын-ала жасалған есептеулер және т.б.)</w:t>
      </w:r>
    </w:p>
    <w:p w:rsidR="004E5993" w:rsidRPr="00D1516A" w:rsidRDefault="004E5993" w:rsidP="004E5993">
      <w:pPr>
        <w:tabs>
          <w:tab w:val="left" w:pos="2390"/>
        </w:tabs>
        <w:ind w:left="14" w:right="14" w:firstLine="539"/>
        <w:jc w:val="both"/>
        <w:rPr>
          <w:lang w:val="kk-KZ"/>
        </w:rPr>
      </w:pPr>
      <w:r w:rsidRPr="00D1516A">
        <w:rPr>
          <w:noProof/>
          <w:lang w:val="kk-KZ"/>
        </w:rPr>
        <w:t>Құжатталмаған ауытқуларға ауытқудың жалпы сомасы мен онын құжатталған бөлігінің арасындағы айырмасынан шығады. Әдетте, олар құжатталған ауыткқлардың дұрыс есептелмеуінің нәтижесінен, ақау өнімдерін шығарғаннан, нарядтарды артық жазғаннан, кем шығудан, шала фабрикаттардың жоғалтулары мен бұзылуынан, аяқталмаған өндірісті дұрыс бағаламауынан шығады.</w:t>
      </w:r>
    </w:p>
    <w:p w:rsidR="004E5993" w:rsidRPr="00D1516A" w:rsidRDefault="004E5993" w:rsidP="004E5993">
      <w:pPr>
        <w:tabs>
          <w:tab w:val="left" w:pos="2390"/>
        </w:tabs>
        <w:ind w:left="10" w:right="10" w:firstLine="539"/>
        <w:jc w:val="both"/>
        <w:rPr>
          <w:lang w:val="kk-KZ"/>
        </w:rPr>
      </w:pPr>
      <w:r w:rsidRPr="00D1516A">
        <w:rPr>
          <w:noProof/>
          <w:lang w:val="kk-KZ"/>
        </w:rPr>
        <w:t>Егер де өндірісте құжатталмаған ауытқулар бар болса, онда ол нормативтік есептің дұрыс ұйымдастырылмағанын куәландырады.</w:t>
      </w:r>
    </w:p>
    <w:p w:rsidR="004E5993" w:rsidRPr="00D1516A" w:rsidRDefault="004E5993" w:rsidP="004E5993">
      <w:pPr>
        <w:tabs>
          <w:tab w:val="left" w:pos="2390"/>
        </w:tabs>
        <w:ind w:firstLine="539"/>
        <w:rPr>
          <w:lang w:val="kk-KZ"/>
        </w:rPr>
      </w:pPr>
      <w:r w:rsidRPr="00D1516A">
        <w:rPr>
          <w:noProof/>
          <w:lang w:val="kk-KZ"/>
        </w:rPr>
        <w:t>Ауытқу теріс те (артық жұмсалғаны) және он да (үнемделгені) болуы мүмкін.</w:t>
      </w:r>
    </w:p>
    <w:p w:rsidR="004E5993" w:rsidRPr="00D1516A" w:rsidRDefault="004E5993" w:rsidP="004E5993">
      <w:pPr>
        <w:tabs>
          <w:tab w:val="left" w:pos="2390"/>
        </w:tabs>
        <w:ind w:right="10" w:firstLine="539"/>
        <w:jc w:val="both"/>
        <w:rPr>
          <w:lang w:val="kk-KZ"/>
        </w:rPr>
      </w:pPr>
      <w:r w:rsidRPr="00D1516A">
        <w:rPr>
          <w:noProof/>
          <w:lang w:val="kk-KZ"/>
        </w:rPr>
        <w:lastRenderedPageBreak/>
        <w:t>Теріс ауытқулар (материалдар, отындар, энергиялар, технологиялық процестерде қарастырылмаған, қосымша жұмысқа жасалған төленген және т.б.) өндіріс процесінің дұрыс ұйымдаспағандығынан туындайды.</w:t>
      </w:r>
    </w:p>
    <w:p w:rsidR="004E5993" w:rsidRPr="00D1516A" w:rsidRDefault="004E5993" w:rsidP="004E5993">
      <w:pPr>
        <w:tabs>
          <w:tab w:val="left" w:pos="2390"/>
        </w:tabs>
        <w:ind w:right="19" w:firstLine="539"/>
        <w:jc w:val="both"/>
        <w:rPr>
          <w:lang w:val="kk-KZ"/>
        </w:rPr>
      </w:pPr>
      <w:r w:rsidRPr="00D1516A">
        <w:rPr>
          <w:noProof/>
          <w:lang w:val="kk-KZ"/>
        </w:rPr>
        <w:t>Он ауытқулар жекелеген учаскелердің жетістіктерін баяндайды (материалдардың тиімді пайдалануын ашу, материалдарды барынша қалдықсыз пайдалану, өнімнің сапасын арттыру, құрал-жабдықты тиімді қолдану және т.б.), және норма шығындарын үнемдеуді жүзеге асырады. Кейде оң ауыт</w:t>
      </w:r>
      <w:r w:rsidRPr="00D1516A">
        <w:rPr>
          <w:rFonts w:eastAsia="Batang"/>
          <w:lang w:val="kk-KZ"/>
        </w:rPr>
        <w:t>қ</w:t>
      </w:r>
      <w:r w:rsidRPr="00D1516A">
        <w:rPr>
          <w:noProof/>
          <w:lang w:val="kk-KZ"/>
        </w:rPr>
        <w:t>улар шын мәніндегі қаражаттың үнемделгенін көрсете бермейді, ол тек норманың шын арттырылған деңгейін пайдаланғандығын көрсетеді.</w:t>
      </w:r>
    </w:p>
    <w:p w:rsidR="004E5993" w:rsidRPr="00D1516A" w:rsidRDefault="004E5993" w:rsidP="004E5993">
      <w:pPr>
        <w:tabs>
          <w:tab w:val="left" w:pos="2390"/>
        </w:tabs>
        <w:ind w:right="24" w:firstLine="539"/>
        <w:jc w:val="both"/>
        <w:rPr>
          <w:lang w:val="kk-KZ"/>
        </w:rPr>
      </w:pPr>
      <w:r w:rsidRPr="00D1516A">
        <w:rPr>
          <w:noProof/>
          <w:lang w:val="kk-KZ"/>
        </w:rPr>
        <w:t>Өндірісте материалдар қатаң белгіленген лимиттер шегінде беріледі. Материалдардың берілуін лимиттеу ай басында цехтарда жұмсалған материалдардың деңгейін ескере отырып, материалдардың шығынын қолданыста жүрген прогресшіл нормалардың негізінде нысаналы түрде жүзеге асырады. Материалдардың жоспардан тыс босатылуына құжаттар жасау, материалды  жедел бақылау жасау және оларды жоспардан тыс босатуға алып келген себептер талдауды қамтамасыз ету керек.</w:t>
      </w:r>
    </w:p>
    <w:p w:rsidR="004E5993" w:rsidRPr="00D1516A" w:rsidRDefault="004E5993" w:rsidP="004E5993">
      <w:pPr>
        <w:tabs>
          <w:tab w:val="left" w:pos="2390"/>
        </w:tabs>
        <w:ind w:firstLine="539"/>
        <w:jc w:val="both"/>
        <w:rPr>
          <w:lang w:val="kk-KZ"/>
        </w:rPr>
      </w:pPr>
      <w:r w:rsidRPr="00D1516A">
        <w:rPr>
          <w:noProof/>
          <w:lang w:val="kk-KZ"/>
        </w:rPr>
        <w:t>Ақауға шығарылған өнімнің орнын қалыпқа келтіру үшін қажетті</w:t>
      </w:r>
      <w:r w:rsidRPr="00D1516A">
        <w:rPr>
          <w:b/>
          <w:noProof/>
          <w:lang w:val="kk-KZ"/>
        </w:rPr>
        <w:t xml:space="preserve"> </w:t>
      </w:r>
      <w:r w:rsidRPr="00D1516A">
        <w:rPr>
          <w:noProof/>
          <w:lang w:val="kk-KZ"/>
        </w:rPr>
        <w:t>материалдарды алуға ақау туралы актілер негіз болады. Онда бұйымның, бөлшекпен коды, өнімнің ақауға шығарылған тапсырыс нөмірі көрсетіледі. Өндірістегі  материалдардың сандық, есебі жоспарлау бөлімінде, ал құндык. есебі бухгалтерияда жүргізіледі.</w:t>
      </w:r>
    </w:p>
    <w:p w:rsidR="004E5993" w:rsidRPr="00D1516A" w:rsidRDefault="004E5993" w:rsidP="004E5993">
      <w:pPr>
        <w:tabs>
          <w:tab w:val="left" w:pos="2390"/>
        </w:tabs>
        <w:ind w:firstLine="539"/>
        <w:jc w:val="both"/>
        <w:rPr>
          <w:lang w:val="kk-KZ"/>
        </w:rPr>
      </w:pPr>
      <w:r w:rsidRPr="00D1516A">
        <w:rPr>
          <w:noProof/>
          <w:lang w:val="kk-KZ"/>
        </w:rPr>
        <w:t>Нормалардан ауытқуларды есепке алу шикізат пен материалдарға, олардың жұмсалуын нормалауға және өндірістік технологиялық процесіне байланысты ұйымдастырылады. Нормалардан ауытқуға материалдарды ауыстыру, оларды пайдалану және т.б. осы секілді факторлар әсер етеді. Материалдар шығыны бойынша нормалардан ауытқуларды анықтау үшін материалдарды құжаттау, түгелдеу тағы басқа да шаралар жүргізіледі.</w:t>
      </w:r>
    </w:p>
    <w:p w:rsidR="004E5993" w:rsidRPr="00D1516A" w:rsidRDefault="004E5993" w:rsidP="004E5993">
      <w:pPr>
        <w:tabs>
          <w:tab w:val="left" w:pos="2390"/>
        </w:tabs>
        <w:ind w:right="5" w:firstLine="539"/>
        <w:jc w:val="both"/>
        <w:rPr>
          <w:lang w:val="kk-KZ"/>
        </w:rPr>
      </w:pPr>
      <w:r w:rsidRPr="00D1516A">
        <w:rPr>
          <w:noProof/>
          <w:spacing w:val="1"/>
          <w:lang w:val="kk-KZ"/>
        </w:rPr>
        <w:t>Құжаттау әдісі</w:t>
      </w:r>
      <w:r w:rsidRPr="00D1516A">
        <w:rPr>
          <w:i/>
          <w:noProof/>
          <w:spacing w:val="1"/>
          <w:lang w:val="kk-KZ"/>
        </w:rPr>
        <w:t xml:space="preserve"> </w:t>
      </w:r>
      <w:r w:rsidRPr="00D1516A">
        <w:rPr>
          <w:noProof/>
          <w:spacing w:val="1"/>
          <w:lang w:val="kk-KZ"/>
        </w:rPr>
        <w:t xml:space="preserve">материалдарды ауыстыру салдарынан туындайтын </w:t>
      </w:r>
      <w:r w:rsidRPr="00D1516A">
        <w:rPr>
          <w:noProof/>
          <w:lang w:val="kk-KZ"/>
        </w:rPr>
        <w:t>ауытқуларды, сондай-ақ жеке-дара материалдардың нормадан артық жұмсалғанын анықтау үшін пайдаланады. Жеке-дара материалдардың шығынын, сондай-ақ материалдардың ауыстырылуымен байланысты ауытқуларды арнайы (дабылдық) құжаттармен рәсімдейді.</w:t>
      </w:r>
    </w:p>
    <w:p w:rsidR="004E5993" w:rsidRPr="00D1516A" w:rsidRDefault="004E5993" w:rsidP="004E5993">
      <w:pPr>
        <w:tabs>
          <w:tab w:val="left" w:pos="2390"/>
        </w:tabs>
        <w:ind w:right="5" w:firstLine="539"/>
        <w:jc w:val="both"/>
        <w:rPr>
          <w:lang w:val="kk-KZ"/>
        </w:rPr>
      </w:pPr>
      <w:r w:rsidRPr="00D1516A">
        <w:rPr>
          <w:noProof/>
          <w:lang w:val="kk-KZ"/>
        </w:rPr>
        <w:t>Әрбір келіп түскен материалдық партиясын</w:t>
      </w:r>
      <w:r w:rsidRPr="00D1516A">
        <w:rPr>
          <w:b/>
          <w:noProof/>
          <w:lang w:val="kk-KZ"/>
        </w:rPr>
        <w:t xml:space="preserve"> </w:t>
      </w:r>
      <w:r w:rsidRPr="00D1516A">
        <w:rPr>
          <w:noProof/>
          <w:lang w:val="kk-KZ"/>
        </w:rPr>
        <w:t>салыстырып көру әдісі</w:t>
      </w:r>
      <w:r w:rsidRPr="00D1516A">
        <w:rPr>
          <w:i/>
          <w:noProof/>
          <w:lang w:val="kk-KZ"/>
        </w:rPr>
        <w:t xml:space="preserve"> </w:t>
      </w:r>
      <w:r w:rsidRPr="00D1516A">
        <w:rPr>
          <w:noProof/>
          <w:lang w:val="kk-KZ"/>
        </w:rPr>
        <w:t>өндіріске босатылған, қымбат тұратын (тері, тоқыма және т.б.) материалдардың әрбір партиясы бойынша олардың нормадан ауытқуын анықтау үшін қолданылады.</w:t>
      </w:r>
    </w:p>
    <w:p w:rsidR="004E5993" w:rsidRPr="00D1516A" w:rsidRDefault="004E5993" w:rsidP="004E5993">
      <w:pPr>
        <w:tabs>
          <w:tab w:val="left" w:pos="2390"/>
        </w:tabs>
        <w:ind w:right="5" w:firstLine="539"/>
        <w:jc w:val="both"/>
        <w:rPr>
          <w:lang w:val="kk-KZ"/>
        </w:rPr>
      </w:pPr>
      <w:r w:rsidRPr="00D1516A">
        <w:rPr>
          <w:noProof/>
          <w:lang w:val="kk-KZ"/>
        </w:rPr>
        <w:t>Қолданып жүрген нормадан ауытқуды партиялардың шығыс нормасын шығарылған өнімнің нақты шығысымен салыстыру арқылы анықтайды. Егер де бұл аталған әдісті қолдану қиындық тудырса, онда оның орнына инвентарлық әдісті қолданады.</w:t>
      </w:r>
    </w:p>
    <w:p w:rsidR="004E5993" w:rsidRPr="00D1516A" w:rsidRDefault="004E5993" w:rsidP="004E5993">
      <w:pPr>
        <w:tabs>
          <w:tab w:val="left" w:pos="2390"/>
        </w:tabs>
        <w:ind w:right="14" w:firstLine="539"/>
        <w:jc w:val="both"/>
        <w:rPr>
          <w:lang w:val="kk-KZ"/>
        </w:rPr>
      </w:pPr>
      <w:r w:rsidRPr="00D1516A">
        <w:rPr>
          <w:noProof/>
          <w:lang w:val="kk-KZ"/>
        </w:rPr>
        <w:t>Инвентарлық әдісте</w:t>
      </w:r>
      <w:r w:rsidRPr="00D1516A">
        <w:rPr>
          <w:i/>
          <w:noProof/>
          <w:lang w:val="kk-KZ"/>
        </w:rPr>
        <w:t xml:space="preserve"> </w:t>
      </w:r>
      <w:r w:rsidRPr="00D1516A">
        <w:rPr>
          <w:noProof/>
          <w:lang w:val="kk-KZ"/>
        </w:rPr>
        <w:t>материалдардың нақты шығысын белгіленген норма шығысымен салыстыру арқылы айлық, он күндік, бес күндік, бір ауысымдык, (сменалық) ауытқуларын анықтайды. Материалдардың іс жүзіндегі шығынын анықтау үшін: ауысымның, бес күндіктің, он күндіктің басына немесе әр айдың бірінші жұмыс күніне жұмсалмаған материалдарды түгелдеу (инвентаризация) жүргізеді. Ауытқуларды анықтау, есепке алу үшін кәсіпорынның жоспарлау-диспетчерлік бюросы материалдарды жұмсау картасын жүргізеді. Онда материалдар жұмсаудың ағымдық нормасы, сол материалдан жасалған бұйымдардың (бөлшектердің) саны көрсетіледі. Бұйымдардың (бөлшектердін) саны жұмысшылардың жасап шығарған есеп мәліметтерінің негізінде анықталады.</w:t>
      </w:r>
      <w:bookmarkStart w:id="0" w:name="_GoBack"/>
      <w:bookmarkEnd w:id="0"/>
    </w:p>
    <w:sectPr w:rsidR="004E5993" w:rsidRPr="00D151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43C3A"/>
    <w:multiLevelType w:val="hybridMultilevel"/>
    <w:tmpl w:val="0E565C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9511F19"/>
    <w:multiLevelType w:val="hybridMultilevel"/>
    <w:tmpl w:val="F8F20904"/>
    <w:lvl w:ilvl="0" w:tplc="FC22476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96A"/>
    <w:rsid w:val="00453D78"/>
    <w:rsid w:val="004E5993"/>
    <w:rsid w:val="008A296A"/>
    <w:rsid w:val="008D55D7"/>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customStyle="1" w:styleId="10">
    <w:name w:val="Знак1"/>
    <w:basedOn w:val="a"/>
    <w:next w:val="2"/>
    <w:autoRedefine/>
    <w:rsid w:val="004E5993"/>
    <w:pPr>
      <w:spacing w:after="160" w:line="240" w:lineRule="exact"/>
      <w:jc w:val="center"/>
    </w:pPr>
    <w:rPr>
      <w:b/>
      <w:i/>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customStyle="1" w:styleId="10">
    <w:name w:val="Знак1"/>
    <w:basedOn w:val="a"/>
    <w:next w:val="2"/>
    <w:autoRedefine/>
    <w:rsid w:val="004E5993"/>
    <w:pPr>
      <w:spacing w:after="160" w:line="240" w:lineRule="exact"/>
      <w:jc w:val="center"/>
    </w:pPr>
    <w:rPr>
      <w:b/>
      <w:i/>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974</Words>
  <Characters>5555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4</cp:revision>
  <dcterms:created xsi:type="dcterms:W3CDTF">2018-09-17T08:10:00Z</dcterms:created>
  <dcterms:modified xsi:type="dcterms:W3CDTF">2018-09-17T08:12:00Z</dcterms:modified>
</cp:coreProperties>
</file>